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0001881190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88"/>
        <w:gridCol w:w="4817"/>
      </w:tblGrid>
      <w:tr>
        <w:trPr/>
        <w:tc>
          <w:tcPr>
            <w:tcW w:w="5388" w:type="dxa"/>
            <w:tcBorders/>
            <w:vAlign w:val="center"/>
          </w:tcPr>
          <w:p>
            <w:pPr>
              <w:pStyle w:val="TableContents"/>
              <w:bidi w:val="0"/>
              <w:spacing w:before="0" w:after="283"/>
              <w:jc w:val="left"/>
              <w:rPr/>
            </w:pPr>
            <w:r>
              <w:rPr/>
              <w:t>Name of Issuer</w:t>
            </w:r>
          </w:p>
        </w:tc>
        <w:tc>
          <w:tcPr>
            <w:tcW w:w="4817" w:type="dxa"/>
            <w:tcBorders/>
            <w:vAlign w:val="center"/>
          </w:tcPr>
          <w:p>
            <w:pPr>
              <w:pStyle w:val="TableContents"/>
              <w:bidi w:val="0"/>
              <w:spacing w:before="0" w:after="0"/>
              <w:jc w:val="left"/>
              <w:rPr/>
            </w:pPr>
            <w:r>
              <w:rPr/>
              <w:t>AGIOS PHARMACEUTICALS, INC.</w:t>
            </w:r>
          </w:p>
        </w:tc>
      </w:tr>
      <w:tr>
        <w:trPr/>
        <w:tc>
          <w:tcPr>
            <w:tcW w:w="5388" w:type="dxa"/>
            <w:tcBorders/>
            <w:vAlign w:val="center"/>
          </w:tcPr>
          <w:p>
            <w:pPr>
              <w:pStyle w:val="TableContents"/>
              <w:bidi w:val="0"/>
              <w:spacing w:before="0" w:after="283"/>
              <w:jc w:val="left"/>
              <w:rPr/>
            </w:pPr>
            <w:r>
              <w:rPr/>
              <w:t>SEC File Number</w:t>
            </w:r>
          </w:p>
        </w:tc>
        <w:tc>
          <w:tcPr>
            <w:tcW w:w="4817" w:type="dxa"/>
            <w:tcBorders/>
            <w:vAlign w:val="center"/>
          </w:tcPr>
          <w:p>
            <w:pPr>
              <w:pStyle w:val="TableContents"/>
              <w:bidi w:val="0"/>
              <w:spacing w:before="0" w:after="0"/>
              <w:jc w:val="left"/>
              <w:rPr/>
            </w:pPr>
            <w:r>
              <w:rPr/>
              <w:t>001-36014</w:t>
            </w:r>
          </w:p>
        </w:tc>
      </w:tr>
      <w:tr>
        <w:trPr/>
        <w:tc>
          <w:tcPr>
            <w:tcW w:w="5388" w:type="dxa"/>
            <w:tcBorders/>
            <w:vAlign w:val="center"/>
          </w:tcPr>
          <w:p>
            <w:pPr>
              <w:pStyle w:val="TableContents"/>
              <w:bidi w:val="0"/>
              <w:spacing w:before="0" w:after="283"/>
              <w:jc w:val="left"/>
              <w:rPr/>
            </w:pPr>
            <w:r>
              <w:rPr/>
              <w:t>Address of Issuer</w:t>
            </w:r>
          </w:p>
        </w:tc>
        <w:tc>
          <w:tcPr>
            <w:tcW w:w="4817" w:type="dxa"/>
            <w:tcBorders/>
            <w:vAlign w:val="center"/>
          </w:tcPr>
          <w:p>
            <w:pPr>
              <w:pStyle w:val="TableContents"/>
              <w:bidi w:val="0"/>
              <w:spacing w:before="0" w:after="0"/>
              <w:jc w:val="left"/>
              <w:rPr/>
            </w:pPr>
            <w:r>
              <w:rPr/>
              <w:t>88 Sidney St.</w:t>
              <w:br/>
              <w:t>Cambridge</w:t>
              <w:br/>
              <w:t xml:space="preserve">MASSACHUSETTS </w:t>
              <w:br/>
              <w:t>02139</w:t>
            </w:r>
          </w:p>
        </w:tc>
      </w:tr>
      <w:tr>
        <w:trPr/>
        <w:tc>
          <w:tcPr>
            <w:tcW w:w="5388" w:type="dxa"/>
            <w:tcBorders/>
            <w:vAlign w:val="center"/>
          </w:tcPr>
          <w:p>
            <w:pPr>
              <w:pStyle w:val="TableContents"/>
              <w:bidi w:val="0"/>
              <w:spacing w:before="0" w:after="283"/>
              <w:jc w:val="left"/>
              <w:rPr/>
            </w:pPr>
            <w:r>
              <w:rPr/>
              <w:t>Phone</w:t>
            </w:r>
          </w:p>
        </w:tc>
        <w:tc>
          <w:tcPr>
            <w:tcW w:w="4817" w:type="dxa"/>
            <w:tcBorders/>
            <w:vAlign w:val="center"/>
          </w:tcPr>
          <w:p>
            <w:pPr>
              <w:pStyle w:val="TableContents"/>
              <w:bidi w:val="0"/>
              <w:spacing w:before="0" w:after="0"/>
              <w:jc w:val="left"/>
              <w:rPr/>
            </w:pPr>
            <w:r>
              <w:rPr/>
              <w:t>617-649-8600</w:t>
            </w:r>
          </w:p>
        </w:tc>
      </w:tr>
      <w:tr>
        <w:trPr/>
        <w:tc>
          <w:tcPr>
            <w:tcW w:w="5388" w:type="dxa"/>
            <w:tcBorders/>
            <w:vAlign w:val="center"/>
          </w:tcPr>
          <w:p>
            <w:pPr>
              <w:pStyle w:val="TableContents"/>
              <w:bidi w:val="0"/>
              <w:spacing w:before="0" w:after="283"/>
              <w:jc w:val="left"/>
              <w:rPr/>
            </w:pPr>
            <w:r>
              <w:rPr/>
              <w:t>Name of Person for Whose Account the Securities are To Be Sold</w:t>
            </w:r>
          </w:p>
        </w:tc>
        <w:tc>
          <w:tcPr>
            <w:tcW w:w="4817" w:type="dxa"/>
            <w:tcBorders/>
            <w:vAlign w:val="center"/>
          </w:tcPr>
          <w:p>
            <w:pPr>
              <w:pStyle w:val="TableContents"/>
              <w:bidi w:val="0"/>
              <w:spacing w:before="0" w:after="0"/>
              <w:jc w:val="left"/>
              <w:rPr/>
            </w:pPr>
            <w:r>
              <w:rPr/>
              <w:t>SARAH GHEUENS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88" w:type="dxa"/>
            <w:tcBorders/>
            <w:vAlign w:val="center"/>
          </w:tcPr>
          <w:p>
            <w:pPr>
              <w:pStyle w:val="TableContents"/>
              <w:bidi w:val="0"/>
              <w:spacing w:before="0" w:after="283"/>
              <w:jc w:val="left"/>
              <w:rPr/>
            </w:pPr>
            <w:r>
              <w:rPr/>
              <w:t>Relationship to Issuer</w:t>
            </w:r>
          </w:p>
        </w:tc>
        <w:tc>
          <w:tcPr>
            <w:tcW w:w="481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30000</w:t>
            </w:r>
          </w:p>
        </w:tc>
        <w:tc>
          <w:tcPr>
            <w:tcW w:w="1381" w:type="dxa"/>
            <w:tcBorders/>
            <w:vAlign w:val="center"/>
          </w:tcPr>
          <w:p>
            <w:pPr>
              <w:pStyle w:val="TableContents"/>
              <w:bidi w:val="0"/>
              <w:spacing w:before="0" w:after="283"/>
              <w:jc w:val="left"/>
              <w:rPr/>
            </w:pPr>
            <w:r>
              <w:rPr/>
              <w:t>914283.00</w:t>
            </w:r>
          </w:p>
        </w:tc>
        <w:tc>
          <w:tcPr>
            <w:tcW w:w="1556" w:type="dxa"/>
            <w:tcBorders/>
            <w:vAlign w:val="center"/>
          </w:tcPr>
          <w:p>
            <w:pPr>
              <w:pStyle w:val="TableContents"/>
              <w:bidi w:val="0"/>
              <w:spacing w:before="0" w:after="283"/>
              <w:jc w:val="left"/>
              <w:rPr/>
            </w:pPr>
            <w:r>
              <w:rPr/>
              <w:t>59701882</w:t>
            </w:r>
          </w:p>
        </w:tc>
        <w:tc>
          <w:tcPr>
            <w:tcW w:w="1569" w:type="dxa"/>
            <w:tcBorders/>
            <w:vAlign w:val="center"/>
          </w:tcPr>
          <w:p>
            <w:pPr>
              <w:pStyle w:val="TableContents"/>
              <w:bidi w:val="0"/>
              <w:spacing w:before="0" w:after="283"/>
              <w:jc w:val="left"/>
              <w:rPr/>
            </w:pPr>
            <w:r>
              <w:rPr/>
              <w:t>08/04/2026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12/02/2020</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14169</w:t>
            </w:r>
          </w:p>
        </w:tc>
        <w:tc>
          <w:tcPr>
            <w:tcW w:w="1069" w:type="dxa"/>
            <w:tcBorders/>
            <w:vAlign w:val="center"/>
          </w:tcPr>
          <w:p>
            <w:pPr>
              <w:pStyle w:val="TableContents"/>
              <w:bidi w:val="0"/>
              <w:spacing w:before="0" w:after="283"/>
              <w:jc w:val="left"/>
              <w:rPr/>
            </w:pPr>
            <w:r>
              <w:rPr/>
              <w:t>12/02/2020</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04/14/2020</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15831</w:t>
            </w:r>
          </w:p>
        </w:tc>
        <w:tc>
          <w:tcPr>
            <w:tcW w:w="1069" w:type="dxa"/>
            <w:tcBorders/>
            <w:vAlign w:val="center"/>
          </w:tcPr>
          <w:p>
            <w:pPr>
              <w:pStyle w:val="TableContents"/>
              <w:bidi w:val="0"/>
              <w:spacing w:before="0" w:after="283"/>
              <w:jc w:val="left"/>
              <w:rPr/>
            </w:pPr>
            <w:r>
              <w:rPr/>
              <w:t>04/14/2020</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51"/>
        <w:gridCol w:w="2911"/>
        <w:gridCol w:w="939"/>
        <w:gridCol w:w="1554"/>
        <w:gridCol w:w="1750"/>
      </w:tblGrid>
      <w:tr>
        <w:trPr/>
        <w:tc>
          <w:tcPr>
            <w:tcW w:w="3051" w:type="dxa"/>
            <w:tcBorders/>
            <w:vAlign w:val="center"/>
          </w:tcPr>
          <w:p>
            <w:pPr>
              <w:pStyle w:val="TableHeading"/>
              <w:suppressLineNumbers/>
              <w:bidi w:val="0"/>
              <w:spacing w:before="0" w:after="283"/>
              <w:jc w:val="center"/>
              <w:rPr/>
            </w:pPr>
            <w:r>
              <w:rPr/>
              <w:t>Name and Address of Seller</w:t>
            </w:r>
          </w:p>
        </w:tc>
        <w:tc>
          <w:tcPr>
            <w:tcW w:w="2911" w:type="dxa"/>
            <w:tcBorders/>
            <w:vAlign w:val="center"/>
          </w:tcPr>
          <w:p>
            <w:pPr>
              <w:pStyle w:val="TableHeading"/>
              <w:suppressLineNumbers/>
              <w:bidi w:val="0"/>
              <w:spacing w:before="0" w:after="283"/>
              <w:jc w:val="center"/>
              <w:rPr/>
            </w:pPr>
            <w:r>
              <w:rPr/>
              <w:t>Title of Securities Sold</w:t>
            </w:r>
          </w:p>
        </w:tc>
        <w:tc>
          <w:tcPr>
            <w:tcW w:w="939" w:type="dxa"/>
            <w:tcBorders/>
            <w:vAlign w:val="center"/>
          </w:tcPr>
          <w:p>
            <w:pPr>
              <w:pStyle w:val="TableHeading"/>
              <w:suppressLineNumbers/>
              <w:bidi w:val="0"/>
              <w:spacing w:before="0" w:after="283"/>
              <w:jc w:val="center"/>
              <w:rPr/>
            </w:pPr>
            <w:r>
              <w:rPr/>
              <w:t>Date of Sale</w:t>
            </w:r>
          </w:p>
        </w:tc>
        <w:tc>
          <w:tcPr>
            <w:tcW w:w="1554" w:type="dxa"/>
            <w:tcBorders/>
            <w:vAlign w:val="center"/>
          </w:tcPr>
          <w:p>
            <w:pPr>
              <w:pStyle w:val="TableHeading"/>
              <w:suppressLineNumbers/>
              <w:bidi w:val="0"/>
              <w:spacing w:before="0" w:after="283"/>
              <w:jc w:val="center"/>
              <w:rPr/>
            </w:pPr>
            <w:r>
              <w:rPr/>
              <w:t>Amount of Securities Sold</w:t>
            </w:r>
          </w:p>
        </w:tc>
        <w:tc>
          <w:tcPr>
            <w:tcW w:w="1750" w:type="dxa"/>
            <w:tcBorders/>
            <w:vAlign w:val="center"/>
          </w:tcPr>
          <w:p>
            <w:pPr>
              <w:pStyle w:val="TableHeading"/>
              <w:suppressLineNumbers/>
              <w:bidi w:val="0"/>
              <w:spacing w:before="0" w:after="283"/>
              <w:jc w:val="center"/>
              <w:rPr/>
            </w:pPr>
            <w:r>
              <w:rPr/>
              <w:t>Gross Proceeds</w:t>
            </w:r>
          </w:p>
        </w:tc>
      </w:tr>
      <w:tr>
        <w:trPr/>
        <w:tc>
          <w:tcPr>
            <w:tcW w:w="3051" w:type="dxa"/>
            <w:tcBorders/>
            <w:vAlign w:val="center"/>
          </w:tcPr>
          <w:p>
            <w:pPr>
              <w:pStyle w:val="TableContents"/>
              <w:bidi w:val="0"/>
              <w:spacing w:before="0" w:after="283"/>
              <w:jc w:val="left"/>
              <w:rPr/>
            </w:pPr>
            <w:r>
              <w:rPr/>
              <w:t>SARAH GHEUENS</w:t>
              <w:br/>
              <w:t>88 Sidney St.</w:t>
              <w:br/>
              <w:t>Cambridge   MA   02139</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07/01/2026</w:t>
            </w:r>
          </w:p>
        </w:tc>
        <w:tc>
          <w:tcPr>
            <w:tcW w:w="1554" w:type="dxa"/>
            <w:tcBorders/>
            <w:vAlign w:val="center"/>
          </w:tcPr>
          <w:p>
            <w:pPr>
              <w:pStyle w:val="TableContents"/>
              <w:bidi w:val="0"/>
              <w:spacing w:before="0" w:after="283"/>
              <w:jc w:val="left"/>
              <w:rPr/>
            </w:pPr>
            <w:r>
              <w:rPr/>
              <w:t>4007</w:t>
            </w:r>
          </w:p>
        </w:tc>
        <w:tc>
          <w:tcPr>
            <w:tcW w:w="1750" w:type="dxa"/>
            <w:tcBorders/>
            <w:vAlign w:val="center"/>
          </w:tcPr>
          <w:p>
            <w:pPr>
              <w:pStyle w:val="TableContents"/>
              <w:bidi w:val="0"/>
              <w:spacing w:before="0" w:after="283"/>
              <w:jc w:val="left"/>
              <w:rPr/>
            </w:pPr>
            <w:r>
              <w:rPr/>
              <w:t>150517.75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825"/>
        <w:gridCol w:w="7380"/>
      </w:tblGrid>
      <w:tr>
        <w:trPr/>
        <w:tc>
          <w:tcPr>
            <w:tcW w:w="2825" w:type="dxa"/>
            <w:tcBorders/>
            <w:vAlign w:val="center"/>
          </w:tcPr>
          <w:p>
            <w:pPr>
              <w:pStyle w:val="TableContents"/>
              <w:bidi w:val="0"/>
              <w:spacing w:before="0" w:after="283"/>
              <w:jc w:val="left"/>
              <w:rPr/>
            </w:pPr>
            <w:r>
              <w:rPr/>
              <w:t>Remarks</w:t>
            </w:r>
          </w:p>
        </w:tc>
        <w:tc>
          <w:tcPr>
            <w:tcW w:w="7380" w:type="dxa"/>
            <w:tcBorders/>
            <w:vAlign w:val="center"/>
          </w:tcPr>
          <w:p>
            <w:pPr>
              <w:pStyle w:val="TableContents"/>
              <w:bidi w:val="0"/>
              <w:spacing w:before="0" w:after="0"/>
              <w:jc w:val="left"/>
              <w:rPr/>
            </w:pPr>
            <w:r>
              <w:rPr/>
              <w:t>The securities to be sold were acquired upon the vesting of restricted stock during the period of 12/02/2020 through 02/10/2024. The securities to be sold were acquired upon the vesting of performance shares during the period of 04/14/2020 through 01/22/2024.</w:t>
            </w:r>
          </w:p>
        </w:tc>
      </w:tr>
      <w:tr>
        <w:trPr/>
        <w:tc>
          <w:tcPr>
            <w:tcW w:w="2825" w:type="dxa"/>
            <w:tcBorders/>
            <w:vAlign w:val="center"/>
          </w:tcPr>
          <w:p>
            <w:pPr>
              <w:pStyle w:val="TableContents"/>
              <w:bidi w:val="0"/>
              <w:spacing w:before="0" w:after="283"/>
              <w:jc w:val="left"/>
              <w:rPr/>
            </w:pPr>
            <w:r>
              <w:rPr/>
              <w:t>Date of Notice</w:t>
            </w:r>
          </w:p>
        </w:tc>
        <w:tc>
          <w:tcPr>
            <w:tcW w:w="7380" w:type="dxa"/>
            <w:tcBorders/>
            <w:vAlign w:val="center"/>
          </w:tcPr>
          <w:p>
            <w:pPr>
              <w:pStyle w:val="TableContents"/>
              <w:bidi w:val="0"/>
              <w:spacing w:before="0" w:after="0"/>
              <w:jc w:val="left"/>
              <w:rPr/>
            </w:pPr>
            <w:r>
              <w:rPr/>
              <w:t>08/04/2026</w:t>
            </w:r>
          </w:p>
        </w:tc>
      </w:tr>
      <w:tr>
        <w:trPr/>
        <w:tc>
          <w:tcPr>
            <w:tcW w:w="2825" w:type="dxa"/>
            <w:tcBorders/>
            <w:vAlign w:val="center"/>
          </w:tcPr>
          <w:p>
            <w:pPr>
              <w:pStyle w:val="TableContents"/>
              <w:bidi w:val="0"/>
              <w:spacing w:before="0" w:after="283"/>
              <w:jc w:val="left"/>
              <w:rPr/>
            </w:pPr>
            <w:r>
              <w:rPr/>
              <w:t>Date of Plan Adoption or Giving of Instruction, If Relying on Rule 10b5-1</w:t>
            </w:r>
          </w:p>
        </w:tc>
        <w:tc>
          <w:tcPr>
            <w:tcW w:w="7380" w:type="dxa"/>
            <w:tcBorders/>
            <w:vAlign w:val="center"/>
          </w:tcPr>
          <w:p>
            <w:pPr>
              <w:pStyle w:val="TableContents"/>
              <w:bidi w:val="0"/>
              <w:spacing w:before="0" w:after="0"/>
              <w:jc w:val="left"/>
              <w:rPr/>
            </w:pPr>
            <w:r>
              <w:rPr/>
              <w:t>05/01/2026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825" w:type="dxa"/>
            <w:tcBorders/>
            <w:vAlign w:val="center"/>
          </w:tcPr>
          <w:p>
            <w:pPr>
              <w:pStyle w:val="TableContents"/>
              <w:bidi w:val="0"/>
              <w:spacing w:before="0" w:after="283"/>
              <w:jc w:val="left"/>
              <w:rPr/>
            </w:pPr>
            <w:r>
              <w:rPr/>
              <w:t>Signature</w:t>
            </w:r>
          </w:p>
        </w:tc>
        <w:tc>
          <w:tcPr>
            <w:tcW w:w="7380" w:type="dxa"/>
            <w:tcBorders/>
            <w:vAlign w:val="center"/>
          </w:tcPr>
          <w:p>
            <w:pPr>
              <w:pStyle w:val="TableContents"/>
              <w:bidi w:val="0"/>
              <w:spacing w:before="0" w:after="0"/>
              <w:jc w:val="left"/>
              <w:rPr/>
            </w:pPr>
            <w:r>
              <w:rPr/>
              <w:t>/s/ Sarah Gheuens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666</Words>
  <Characters>3411</Characters>
  <CharactersWithSpaces>4008</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